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8B0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val="en-US" w:eastAsia="zh-CN"/>
        </w:rPr>
        <w:t>行采家门面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val="en-US" w:eastAsia="zh-CN"/>
        </w:rPr>
        <w:t>竞租操作指引</w:t>
      </w:r>
    </w:p>
    <w:p w14:paraId="3F8D1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24"/>
          <w:szCs w:val="24"/>
          <w:lang w:val="en-US" w:eastAsia="zh-CN"/>
        </w:rPr>
        <w:t>第一步 登录行采家</w:t>
      </w:r>
    </w:p>
    <w:p w14:paraId="1DDD68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竞租人进入行采家官网（www.gec123.com），点击页面右上角的“登录”按钮，输入账号和密码登录“供应商管理后台”。如未注册，需先注册“供应商”身份（可注册为企业或个人身份）。如图1所示：</w:t>
      </w:r>
    </w:p>
    <w:p w14:paraId="70B88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仿宋_GBK" w:hAnsi="方正仿宋_GBK" w:eastAsia="方正仿宋_GBK" w:cs="方正仿宋_GBK"/>
          <w:kern w:val="2"/>
          <w:sz w:val="18"/>
          <w:szCs w:val="1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drawing>
          <wp:inline distT="0" distB="0" distL="114300" distR="114300">
            <wp:extent cx="4109085" cy="1551940"/>
            <wp:effectExtent l="0" t="0" r="571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09085" cy="155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方正仿宋_GBK" w:hAnsi="方正仿宋_GBK" w:eastAsia="方正仿宋_GBK" w:cs="方正仿宋_GBK"/>
          <w:kern w:val="2"/>
          <w:sz w:val="18"/>
          <w:szCs w:val="18"/>
          <w:lang w:val="en-US" w:eastAsia="zh-CN" w:bidi="ar-SA"/>
        </w:rPr>
        <w:t xml:space="preserve">       </w:t>
      </w:r>
      <w:r>
        <w:rPr>
          <w:rFonts w:hint="eastAsia" w:ascii="方正仿宋_GBK" w:hAnsi="方正仿宋_GBK" w:eastAsia="方正仿宋_GBK" w:cs="方正仿宋_GBK"/>
          <w:kern w:val="2"/>
          <w:sz w:val="18"/>
          <w:szCs w:val="18"/>
          <w:lang w:val="en-US" w:eastAsia="zh-CN" w:bidi="ar-SA"/>
        </w:rPr>
        <w:br w:type="textWrapping"/>
      </w:r>
      <w:r>
        <w:rPr>
          <w:rFonts w:hint="eastAsia" w:ascii="方正仿宋_GBK" w:hAnsi="方正仿宋_GBK" w:eastAsia="方正仿宋_GBK" w:cs="方正仿宋_GBK"/>
        </w:rPr>
        <w:drawing>
          <wp:inline distT="0" distB="0" distL="114300" distR="114300">
            <wp:extent cx="4121150" cy="1887855"/>
            <wp:effectExtent l="0" t="0" r="12700" b="17145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21150" cy="188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5968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仿宋_GBK" w:hAnsi="方正仿宋_GBK" w:eastAsia="方正仿宋_GBK" w:cs="方正仿宋_GBK"/>
          <w:kern w:val="2"/>
          <w:sz w:val="18"/>
          <w:szCs w:val="1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18"/>
          <w:szCs w:val="18"/>
          <w:lang w:val="en-US" w:eastAsia="zh-CN" w:bidi="ar-SA"/>
        </w:rPr>
        <w:t>图1</w:t>
      </w:r>
    </w:p>
    <w:p w14:paraId="15C1F7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24"/>
          <w:szCs w:val="24"/>
          <w:lang w:val="en-US" w:eastAsia="zh-CN"/>
        </w:rPr>
        <w:t>第二步 竞进入行采家“供应商首页”</w:t>
      </w:r>
    </w:p>
    <w:p w14:paraId="497F3E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参竞租人在行采家“供应商首页”，点击左侧导航栏中的“资产租售-资产租售报价（报名）”选项，检索并选择对应资产租售项目，点击项目右侧的“报价”按钮。如图2所示：</w:t>
      </w:r>
    </w:p>
    <w:p w14:paraId="5253A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仿宋_GBK" w:hAnsi="方正仿宋_GBK" w:eastAsia="方正仿宋_GBK" w:cs="方正仿宋_GBK"/>
          <w:kern w:val="2"/>
          <w:sz w:val="18"/>
          <w:szCs w:val="1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drawing>
          <wp:inline distT="0" distB="0" distL="114935" distR="114935">
            <wp:extent cx="4342130" cy="1530985"/>
            <wp:effectExtent l="0" t="0" r="1270" b="1206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42130" cy="153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07DD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仿宋_GBK" w:hAnsi="方正仿宋_GBK" w:eastAsia="方正仿宋_GBK" w:cs="方正仿宋_GBK"/>
          <w:kern w:val="2"/>
          <w:sz w:val="18"/>
          <w:szCs w:val="1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18"/>
          <w:szCs w:val="18"/>
          <w:lang w:val="en-US" w:eastAsia="zh-CN" w:bidi="ar-SA"/>
        </w:rPr>
        <w:t>图2</w:t>
      </w:r>
    </w:p>
    <w:p w14:paraId="72F8E5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kern w:val="2"/>
          <w:sz w:val="24"/>
          <w:szCs w:val="24"/>
          <w:lang w:val="en-US" w:eastAsia="zh-CN" w:bidi="ar-SA"/>
        </w:rPr>
      </w:pPr>
    </w:p>
    <w:p w14:paraId="3C2EDD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24"/>
          <w:szCs w:val="24"/>
          <w:lang w:val="en-US" w:eastAsia="zh-CN"/>
        </w:rPr>
        <w:t>第三步 阅读报价须知、保证金等信息</w:t>
      </w:r>
    </w:p>
    <w:p w14:paraId="47FFE5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方正仿宋_GBK" w:hAnsi="方正仿宋_GBK" w:eastAsia="方正仿宋_GBK" w:cs="方正仿宋_GBK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  <w:t>竞租人按照招租文件要求，在指定账户缴纳保证金或申请保函，并在平台上传保证金凭证。</w:t>
      </w: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-4760595</wp:posOffset>
            </wp:positionH>
            <wp:positionV relativeFrom="paragraph">
              <wp:posOffset>1807210</wp:posOffset>
            </wp:positionV>
            <wp:extent cx="3270250" cy="2193290"/>
            <wp:effectExtent l="0" t="0" r="6350" b="16510"/>
            <wp:wrapNone/>
            <wp:docPr id="4" name="图片 4" descr="511708b4acf4ba0d8e217da6638de1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11708b4acf4ba0d8e217da6638de1a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70250" cy="2193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  <w:t>如图3所示：</w:t>
      </w:r>
    </w:p>
    <w:p w14:paraId="7FD705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  <w:drawing>
          <wp:inline distT="0" distB="0" distL="114300" distR="114300">
            <wp:extent cx="3072130" cy="1348740"/>
            <wp:effectExtent l="0" t="0" r="13970" b="3810"/>
            <wp:docPr id="3" name="图片 3" descr="00b9f4ad67c2bd6e9a5e977ce58bdb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0b9f4ad67c2bd6e9a5e977ce58bdb7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72130" cy="1348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7CC6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仿宋_GBK" w:hAnsi="方正仿宋_GBK" w:eastAsia="方正仿宋_GBK" w:cs="方正仿宋_GBK"/>
          <w:kern w:val="2"/>
          <w:sz w:val="18"/>
          <w:szCs w:val="1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18"/>
          <w:szCs w:val="18"/>
          <w:lang w:val="en-US" w:eastAsia="zh-CN" w:bidi="ar-SA"/>
        </w:rPr>
        <w:t>图3</w:t>
      </w:r>
    </w:p>
    <w:p w14:paraId="13223D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24"/>
          <w:szCs w:val="24"/>
          <w:lang w:val="en-US" w:eastAsia="zh-CN"/>
        </w:rPr>
        <w:t>第四步 在线上传参竞文件及报价</w:t>
      </w:r>
      <w:r>
        <w:rPr>
          <w:rFonts w:hint="eastAsia" w:ascii="方正黑体_GBK" w:hAnsi="方正黑体_GBK" w:eastAsia="方正黑体_GBK" w:cs="方正黑体_GBK"/>
          <w:b w:val="0"/>
          <w:bCs w:val="0"/>
          <w:sz w:val="24"/>
          <w:szCs w:val="24"/>
          <w:lang w:val="en-US" w:eastAsia="zh-CN"/>
        </w:rPr>
        <w:br w:type="textWrapping"/>
      </w: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  <w:t>竞租人如图4、图5所示：</w:t>
      </w:r>
    </w:p>
    <w:p w14:paraId="2DBB08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仿宋_GBK" w:hAnsi="方正仿宋_GBK" w:eastAsia="方正仿宋_GBK" w:cs="方正仿宋_GBK"/>
          <w:kern w:val="2"/>
          <w:sz w:val="18"/>
          <w:szCs w:val="1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kern w:val="2"/>
          <w:sz w:val="24"/>
          <w:szCs w:val="24"/>
          <w:lang w:val="en-US" w:eastAsia="zh-CN" w:bidi="ar-SA"/>
        </w:rPr>
        <w:drawing>
          <wp:inline distT="0" distB="0" distL="114300" distR="114300">
            <wp:extent cx="4356735" cy="891540"/>
            <wp:effectExtent l="0" t="0" r="5715" b="3810"/>
            <wp:docPr id="6" name="图片 6" descr="e06ebca1672a938122b5c290bee5e98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e06ebca1672a938122b5c290bee5e98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56735" cy="891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  <w:br w:type="textWrapping"/>
      </w:r>
      <w:r>
        <w:rPr>
          <w:rFonts w:hint="eastAsia" w:ascii="方正仿宋_GBK" w:hAnsi="方正仿宋_GBK" w:eastAsia="方正仿宋_GBK" w:cs="方正仿宋_GBK"/>
          <w:kern w:val="2"/>
          <w:sz w:val="18"/>
          <w:szCs w:val="18"/>
          <w:lang w:val="en-US" w:eastAsia="zh-CN" w:bidi="ar-SA"/>
        </w:rPr>
        <w:t>图4</w:t>
      </w:r>
    </w:p>
    <w:p w14:paraId="753175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仿宋_GBK" w:hAnsi="方正仿宋_GBK" w:eastAsia="方正仿宋_GBK" w:cs="方正仿宋_GBK"/>
          <w:kern w:val="2"/>
          <w:sz w:val="18"/>
          <w:szCs w:val="1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  <w:drawing>
          <wp:inline distT="0" distB="0" distL="114300" distR="114300">
            <wp:extent cx="4319905" cy="1203325"/>
            <wp:effectExtent l="0" t="0" r="4445" b="15875"/>
            <wp:docPr id="7" name="图片 7" descr="3dedc8ecb34ecefb9fa426e0cdef8c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3dedc8ecb34ecefb9fa426e0cdef8c0a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19905" cy="120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F880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仿宋_GBK" w:hAnsi="方正仿宋_GBK" w:eastAsia="方正仿宋_GBK" w:cs="方正仿宋_GBK"/>
          <w:kern w:val="2"/>
          <w:sz w:val="18"/>
          <w:szCs w:val="1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18"/>
          <w:szCs w:val="18"/>
          <w:lang w:val="en-US" w:eastAsia="zh-CN" w:bidi="ar-SA"/>
        </w:rPr>
        <w:t>图5</w:t>
      </w:r>
    </w:p>
    <w:p w14:paraId="1B5930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24"/>
          <w:szCs w:val="24"/>
          <w:lang w:val="en-US" w:eastAsia="zh-CN"/>
        </w:rPr>
        <w:t>第五步 查看报价明细</w:t>
      </w:r>
      <w:r>
        <w:rPr>
          <w:rFonts w:hint="eastAsia" w:ascii="方正黑体_GBK" w:hAnsi="方正黑体_GBK" w:eastAsia="方正黑体_GBK" w:cs="方正黑体_GBK"/>
          <w:b w:val="0"/>
          <w:bCs w:val="0"/>
          <w:sz w:val="24"/>
          <w:szCs w:val="24"/>
          <w:lang w:val="en-US" w:eastAsia="zh-CN"/>
        </w:rPr>
        <w:br w:type="textWrapping"/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完成报价后，可返回“供应商首页”，点击左侧“资产租售-我的报价（报名）”，查看已报价项目明细，可根据需要撤回或修改报价。如图6所示：</w:t>
      </w:r>
      <w:r>
        <w:rPr>
          <w:rFonts w:hint="eastAsia" w:ascii="方正仿宋_GBK" w:hAnsi="方正仿宋_GBK" w:eastAsia="方正仿宋_GBK" w:cs="方正仿宋_GBK"/>
          <w:b/>
          <w:bCs/>
          <w:sz w:val="24"/>
          <w:szCs w:val="24"/>
          <w:lang w:val="en-US" w:eastAsia="zh-CN"/>
        </w:rPr>
        <w:drawing>
          <wp:inline distT="0" distB="0" distL="114300" distR="114300">
            <wp:extent cx="5262245" cy="628015"/>
            <wp:effectExtent l="0" t="0" r="14605" b="635"/>
            <wp:docPr id="8" name="图片 8" descr="dff7d9e9bb92ab513e7dbd580790ef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dff7d9e9bb92ab513e7dbd580790ef1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62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3ABAB0">
      <w:pPr>
        <w:bidi w:val="0"/>
        <w:jc w:val="center"/>
        <w:rPr>
          <w:rFonts w:hint="eastAsia" w:ascii="方正仿宋_GBK" w:hAnsi="方正仿宋_GBK" w:eastAsia="方正仿宋_GBK" w:cs="方正仿宋_GBK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18"/>
          <w:szCs w:val="18"/>
          <w:lang w:val="en-US" w:eastAsia="zh-CN"/>
        </w:rPr>
        <w:t>图6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0118E"/>
    <w:rsid w:val="039B4330"/>
    <w:rsid w:val="0BC32523"/>
    <w:rsid w:val="125B63D0"/>
    <w:rsid w:val="27233F88"/>
    <w:rsid w:val="28A761A3"/>
    <w:rsid w:val="3EFD6F85"/>
    <w:rsid w:val="41F83BB0"/>
    <w:rsid w:val="4533673C"/>
    <w:rsid w:val="4F3F1455"/>
    <w:rsid w:val="4FED3A0C"/>
    <w:rsid w:val="5B59197E"/>
    <w:rsid w:val="6048749E"/>
    <w:rsid w:val="6787315C"/>
    <w:rsid w:val="7D691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375</Words>
  <Characters>388</Characters>
  <Lines>0</Lines>
  <Paragraphs>0</Paragraphs>
  <TotalTime>8</TotalTime>
  <ScaleCrop>false</ScaleCrop>
  <LinksUpToDate>false</LinksUpToDate>
  <CharactersWithSpaces>400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2025-11-11T07:28:00Z</dcterms:created>
  <dc:creator>Administrator</dc:creator>
  <cp:lastModifiedBy>慕逸</cp:lastModifiedBy>
  <dcterms:modified xsi:type="dcterms:W3CDTF">2026-07-09T03:04:27Z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eyJoZGlkIjoiM2QxYWNhZmYyMmYzMmJkMjVlNjY3ODRjZDI1NzlkZWQiLCJ1c2VySWQiOiIxMDU1MDc4ODg1In0=</vt:lpwstr>
  </property>
  <property fmtid="{D5CDD505-2E9C-101B-9397-08002B2CF9AE}" pid="4" name="ICV">
    <vt:lpwstr>75B9B4B4690B45E0A929F9EDC6A6F52E_13</vt:lpwstr>
  </property>
</Properties>
</file>